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F47CC5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F47CC5">
        <w:rPr>
          <w:rFonts w:ascii="TH SarabunIT๙" w:hAnsi="TH SarabunIT๙" w:cs="TH SarabunIT๙"/>
          <w:sz w:val="34"/>
          <w:szCs w:val="34"/>
        </w:rPr>
        <w:t xml:space="preserve"> (</w:t>
      </w:r>
      <w:r w:rsidRPr="00F47CC5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๖๓๐</w:t>
      </w:r>
      <w:r w:rsidRPr="00F47CC5">
        <w:rPr>
          <w:rFonts w:ascii="TH SarabunIT๙" w:hAnsi="TH SarabunIT๙" w:cs="TH SarabunIT๙"/>
          <w:sz w:val="34"/>
          <w:szCs w:val="34"/>
        </w:rPr>
        <w:t>)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พ</w:t>
      </w:r>
      <w:r w:rsidRPr="00F47CC5">
        <w:rPr>
          <w:rFonts w:ascii="TH SarabunIT๙" w:hAnsi="TH SarabunIT๙" w:cs="TH SarabunIT๙"/>
          <w:sz w:val="34"/>
          <w:szCs w:val="34"/>
        </w:rPr>
        <w:t>.</w:t>
      </w:r>
      <w:r w:rsidRPr="00F47CC5">
        <w:rPr>
          <w:rFonts w:ascii="TH SarabunIT๙" w:hAnsi="TH SarabunIT๙" w:cs="TH SarabunIT๙"/>
          <w:sz w:val="34"/>
          <w:szCs w:val="34"/>
          <w:cs/>
        </w:rPr>
        <w:t>ศ</w:t>
      </w:r>
      <w:r w:rsidRPr="00F47CC5">
        <w:rPr>
          <w:rFonts w:ascii="TH SarabunIT๙" w:hAnsi="TH SarabunIT๙" w:cs="TH SarabunIT๙"/>
          <w:sz w:val="34"/>
          <w:szCs w:val="34"/>
        </w:rPr>
        <w:t xml:space="preserve">.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F47CC5" w:rsidRPr="00F47CC5" w:rsidRDefault="00F47CC5" w:rsidP="00F47C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>__________________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F47CC5">
        <w:rPr>
          <w:rFonts w:ascii="TH SarabunIT๙" w:hAnsi="TH SarabunIT๙" w:cs="TH SarabunIT๙"/>
          <w:sz w:val="48"/>
          <w:szCs w:val="48"/>
          <w:cs/>
        </w:rPr>
        <w:t>สมเด็จพระเจ้าอยู่หัวมหาวชิราลงกรณ</w:t>
      </w:r>
      <w:r w:rsidRPr="00F47CC5">
        <w:rPr>
          <w:rFonts w:ascii="TH SarabunIT๙" w:hAnsi="TH SarabunIT๙" w:cs="TH SarabunIT๙"/>
          <w:sz w:val="48"/>
          <w:szCs w:val="48"/>
        </w:rPr>
        <w:t xml:space="preserve"> </w:t>
      </w:r>
      <w:r w:rsidRPr="00F47CC5">
        <w:rPr>
          <w:rFonts w:ascii="TH SarabunIT๙" w:hAnsi="TH SarabunIT๙" w:cs="TH SarabunIT๙"/>
          <w:sz w:val="48"/>
          <w:szCs w:val="48"/>
          <w:cs/>
        </w:rPr>
        <w:t>บดินทรเทพยวรางกูร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ณ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๒๖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พ</w:t>
      </w:r>
      <w:r w:rsidRPr="00F47CC5">
        <w:rPr>
          <w:rFonts w:ascii="TH SarabunIT๙" w:hAnsi="TH SarabunIT๙" w:cs="TH SarabunIT๙"/>
          <w:sz w:val="34"/>
          <w:szCs w:val="34"/>
        </w:rPr>
        <w:t>.</w:t>
      </w:r>
      <w:r w:rsidRPr="00F47CC5">
        <w:rPr>
          <w:rFonts w:ascii="TH SarabunIT๙" w:hAnsi="TH SarabunIT๙" w:cs="TH SarabunIT๙"/>
          <w:sz w:val="34"/>
          <w:szCs w:val="34"/>
          <w:cs/>
        </w:rPr>
        <w:t>ศ</w:t>
      </w:r>
      <w:r w:rsidRPr="00F47CC5">
        <w:rPr>
          <w:rFonts w:ascii="TH SarabunIT๙" w:hAnsi="TH SarabunIT๙" w:cs="TH SarabunIT๙"/>
          <w:sz w:val="34"/>
          <w:szCs w:val="34"/>
        </w:rPr>
        <w:t xml:space="preserve">.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๒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F47CC5" w:rsidRPr="00F47CC5" w:rsidRDefault="00F47CC5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47CC5" w:rsidRPr="00F47CC5" w:rsidRDefault="00F47CC5" w:rsidP="00F47C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ab/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สมเด็จพระเจ้าอยู่หัวมหาวชิราลงกรณ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บดินทรเทพยวรางกูร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มีพระราชโองการโปรดเกล้าฯ</w:t>
      </w:r>
      <w:r w:rsidRPr="00F47CC5">
        <w:rPr>
          <w:rFonts w:ascii="TH SarabunIT๙" w:hAnsi="TH SarabunIT๙" w:cs="TH SarabunIT๙"/>
          <w:sz w:val="34"/>
          <w:szCs w:val="34"/>
        </w:rPr>
        <w:br/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F47CC5" w:rsidRPr="00F47CC5" w:rsidRDefault="00963A50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F47CC5" w:rsidRPr="00F47CC5" w:rsidRDefault="00963A50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๒๒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F47CC5">
        <w:rPr>
          <w:rFonts w:ascii="TH SarabunIT๙" w:hAnsi="TH SarabunIT๙" w:cs="TH SarabunIT๙"/>
          <w:sz w:val="34"/>
          <w:szCs w:val="34"/>
        </w:rPr>
        <w:t xml:space="preserve"> (</w:t>
      </w:r>
      <w:r w:rsidRPr="00F47CC5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F47CC5">
        <w:rPr>
          <w:rFonts w:ascii="TH SarabunIT๙" w:hAnsi="TH SarabunIT๙" w:cs="TH SarabunIT๙"/>
          <w:sz w:val="34"/>
          <w:szCs w:val="34"/>
        </w:rPr>
        <w:t>)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๓</w:t>
      </w:r>
      <w:r w:rsidRPr="00F47CC5">
        <w:rPr>
          <w:rFonts w:ascii="TH SarabunIT๙" w:hAnsi="TH SarabunIT๙" w:cs="TH SarabunIT๙"/>
          <w:sz w:val="34"/>
          <w:szCs w:val="34"/>
        </w:rPr>
        <w:t xml:space="preserve"> (</w:t>
      </w:r>
      <w:r w:rsidRPr="00F47CC5">
        <w:rPr>
          <w:rFonts w:ascii="TH SarabunIT๙" w:hAnsi="TH SarabunIT๙" w:cs="TH SarabunIT๙"/>
          <w:sz w:val="34"/>
          <w:szCs w:val="34"/>
          <w:cs/>
        </w:rPr>
        <w:t>๑</w:t>
      </w:r>
      <w:r w:rsidRPr="00F47CC5">
        <w:rPr>
          <w:rFonts w:ascii="TH SarabunIT๙" w:hAnsi="TH SarabunIT๙" w:cs="TH SarabunIT๙"/>
          <w:sz w:val="34"/>
          <w:szCs w:val="34"/>
        </w:rPr>
        <w:t xml:space="preserve">) </w:t>
      </w:r>
      <w:r w:rsidRPr="00F47CC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F47CC5">
        <w:rPr>
          <w:rFonts w:ascii="TH SarabunIT๙" w:hAnsi="TH SarabunIT๙" w:cs="TH SarabunIT๙"/>
          <w:sz w:val="34"/>
          <w:szCs w:val="34"/>
        </w:rPr>
        <w:t xml:space="preserve"> (</w:t>
      </w:r>
      <w:r w:rsidRPr="00F47CC5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๑๐</w:t>
      </w:r>
      <w:r w:rsidRPr="00F47CC5">
        <w:rPr>
          <w:rFonts w:ascii="TH SarabunIT๙" w:hAnsi="TH SarabunIT๙" w:cs="TH SarabunIT๙"/>
          <w:sz w:val="34"/>
          <w:szCs w:val="34"/>
        </w:rPr>
        <w:t xml:space="preserve">) </w:t>
      </w:r>
      <w:r w:rsidRPr="00F47CC5">
        <w:rPr>
          <w:rFonts w:ascii="TH SarabunIT๙" w:hAnsi="TH SarabunIT๙" w:cs="TH SarabunIT๙"/>
          <w:sz w:val="34"/>
          <w:szCs w:val="34"/>
          <w:cs/>
        </w:rPr>
        <w:t>พ</w:t>
      </w:r>
      <w:r w:rsidRPr="00F47CC5">
        <w:rPr>
          <w:rFonts w:ascii="TH SarabunIT๙" w:hAnsi="TH SarabunIT๙" w:cs="TH SarabunIT๙"/>
          <w:sz w:val="34"/>
          <w:szCs w:val="34"/>
        </w:rPr>
        <w:t>.</w:t>
      </w:r>
      <w:r w:rsidRPr="00F47CC5">
        <w:rPr>
          <w:rFonts w:ascii="TH SarabunIT๙" w:hAnsi="TH SarabunIT๙" w:cs="TH SarabunIT๙"/>
          <w:sz w:val="34"/>
          <w:szCs w:val="34"/>
          <w:cs/>
        </w:rPr>
        <w:t>ศ</w:t>
      </w:r>
      <w:r w:rsidRPr="00F47CC5">
        <w:rPr>
          <w:rFonts w:ascii="TH SarabunIT๙" w:hAnsi="TH SarabunIT๙" w:cs="TH SarabunIT๙"/>
          <w:sz w:val="34"/>
          <w:szCs w:val="34"/>
        </w:rPr>
        <w:t xml:space="preserve">.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F47CC5" w:rsidRPr="00F47CC5" w:rsidRDefault="00963A50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๑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“</w:t>
      </w:r>
      <w:r w:rsidRPr="00F47CC5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F47CC5">
        <w:rPr>
          <w:rFonts w:ascii="TH SarabunIT๙" w:hAnsi="TH SarabunIT๙" w:cs="TH SarabunIT๙"/>
          <w:sz w:val="34"/>
          <w:szCs w:val="34"/>
        </w:rPr>
        <w:t xml:space="preserve"> (</w:t>
      </w:r>
      <w:r w:rsidRPr="00F47CC5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๖๓๐</w:t>
      </w:r>
      <w:r w:rsidRPr="00F47CC5">
        <w:rPr>
          <w:rFonts w:ascii="TH SarabunIT๙" w:hAnsi="TH SarabunIT๙" w:cs="TH SarabunIT๙"/>
          <w:sz w:val="34"/>
          <w:szCs w:val="34"/>
        </w:rPr>
        <w:t xml:space="preserve">) </w:t>
      </w:r>
      <w:r w:rsidRPr="00F47CC5">
        <w:rPr>
          <w:rFonts w:ascii="TH SarabunIT๙" w:hAnsi="TH SarabunIT๙" w:cs="TH SarabunIT๙"/>
          <w:sz w:val="34"/>
          <w:szCs w:val="34"/>
          <w:cs/>
        </w:rPr>
        <w:t>พ</w:t>
      </w:r>
      <w:r w:rsidRPr="00F47CC5">
        <w:rPr>
          <w:rFonts w:ascii="TH SarabunIT๙" w:hAnsi="TH SarabunIT๙" w:cs="TH SarabunIT๙"/>
          <w:sz w:val="34"/>
          <w:szCs w:val="34"/>
        </w:rPr>
        <w:t>.</w:t>
      </w:r>
      <w:r w:rsidRPr="00F47CC5">
        <w:rPr>
          <w:rFonts w:ascii="TH SarabunIT๙" w:hAnsi="TH SarabunIT๙" w:cs="TH SarabunIT๙"/>
          <w:sz w:val="34"/>
          <w:szCs w:val="34"/>
          <w:cs/>
        </w:rPr>
        <w:t>ศ</w:t>
      </w:r>
      <w:r w:rsidRPr="00F47CC5">
        <w:rPr>
          <w:rFonts w:ascii="TH SarabunIT๙" w:hAnsi="TH SarabunIT๙" w:cs="TH SarabunIT๙"/>
          <w:sz w:val="34"/>
          <w:szCs w:val="34"/>
        </w:rPr>
        <w:t xml:space="preserve">.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F47CC5">
        <w:rPr>
          <w:rFonts w:ascii="TH SarabunIT๙" w:hAnsi="TH SarabunIT๙" w:cs="TH SarabunIT๙"/>
          <w:sz w:val="34"/>
          <w:szCs w:val="34"/>
        </w:rPr>
        <w:t>”</w:t>
      </w:r>
    </w:p>
    <w:p w:rsidR="00F47CC5" w:rsidRPr="00F47CC5" w:rsidRDefault="00963A50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๒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F47CC5" w:rsidRPr="00F47CC5" w:rsidRDefault="00963A50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๓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>“</w:t>
      </w:r>
      <w:r w:rsidRPr="00F47CC5">
        <w:rPr>
          <w:rFonts w:ascii="TH SarabunIT๙" w:hAnsi="TH SarabunIT๙" w:cs="TH SarabunIT๙"/>
          <w:sz w:val="34"/>
          <w:szCs w:val="34"/>
          <w:cs/>
        </w:rPr>
        <w:t>ขาย</w:t>
      </w:r>
      <w:r w:rsidRPr="00F47CC5">
        <w:rPr>
          <w:rFonts w:ascii="TH SarabunIT๙" w:hAnsi="TH SarabunIT๙" w:cs="TH SarabunIT๙"/>
          <w:sz w:val="34"/>
          <w:szCs w:val="34"/>
        </w:rPr>
        <w:t xml:space="preserve">” </w:t>
      </w:r>
      <w:r w:rsidRPr="00F47CC5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จำหน่าย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จ่าย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หรือโอนสินค้า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โดยมีหรือไม่มีประโยชน์หรือค่าตอบแทน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และให้หมายความรวมถึงสัญญาให้เช่าซื้อสินค้า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สัญญาซื้อขายผ่อนชำระที่กรรมสิทธิ์ในสินค้ายังไม่โอน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ไปยังผู้ซื้อเมื่อมีการส่งมอบสินค้าให้แก่ผู้ซื้อแล้ว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และการส่งสินค้าออกนอกราชอาณาจักร</w:t>
      </w:r>
    </w:p>
    <w:p w:rsidR="00F47CC5" w:rsidRPr="00F47CC5" w:rsidRDefault="00F47CC5" w:rsidP="00F47C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</w:rPr>
        <w:tab/>
      </w:r>
      <w:r w:rsidR="00963A50" w:rsidRPr="00F47CC5">
        <w:rPr>
          <w:rFonts w:ascii="TH SarabunIT๙" w:hAnsi="TH SarabunIT๙" w:cs="TH SarabunIT๙"/>
          <w:sz w:val="34"/>
          <w:szCs w:val="34"/>
        </w:rPr>
        <w:t>“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สินค้า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”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  <w:r w:rsidRPr="00F47CC5">
        <w:rPr>
          <w:rFonts w:ascii="TH SarabunIT๙" w:hAnsi="TH SarabunIT๙" w:cs="TH SarabunIT๙"/>
          <w:sz w:val="34"/>
          <w:szCs w:val="34"/>
        </w:rPr>
        <w:br/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เพื่อขายเท่านั้น</w:t>
      </w:r>
    </w:p>
    <w:p w:rsidR="00963A50" w:rsidRDefault="00963A50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>“</w:t>
      </w:r>
      <w:r w:rsidRPr="00F47CC5">
        <w:rPr>
          <w:rFonts w:ascii="TH SarabunIT๙" w:hAnsi="TH SarabunIT๙" w:cs="TH SarabunIT๙"/>
          <w:sz w:val="34"/>
          <w:szCs w:val="34"/>
          <w:cs/>
        </w:rPr>
        <w:t>บริการ</w:t>
      </w:r>
      <w:r w:rsidRPr="00F47CC5">
        <w:rPr>
          <w:rFonts w:ascii="TH SarabunIT๙" w:hAnsi="TH SarabunIT๙" w:cs="TH SarabunIT๙"/>
          <w:sz w:val="34"/>
          <w:szCs w:val="34"/>
        </w:rPr>
        <w:t xml:space="preserve">” </w:t>
      </w:r>
      <w:r w:rsidRPr="00F47CC5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การกระทำใด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ๆ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</w:p>
    <w:p w:rsidR="00C53FA9" w:rsidRDefault="00C53FA9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53FA9" w:rsidRDefault="00C53FA9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53FA9" w:rsidRPr="00F47CC5" w:rsidRDefault="00C53FA9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53FA9" w:rsidRDefault="00F47CC5" w:rsidP="00F47C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ab/>
      </w:r>
    </w:p>
    <w:p w:rsidR="00C53FA9" w:rsidRPr="002B3A18" w:rsidRDefault="00C53FA9" w:rsidP="00C53F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/>
          <w:spacing w:val="12"/>
          <w:sz w:val="34"/>
          <w:szCs w:val="34"/>
        </w:rPr>
      </w:pPr>
      <w:r w:rsidRPr="002B3A18">
        <w:rPr>
          <w:rFonts w:ascii="THSarabunPSK" w:hAnsi="THSarabunPSK" w:cs="THSarabunPSK" w:hint="cs"/>
          <w:color w:val="000000"/>
          <w:sz w:val="34"/>
          <w:szCs w:val="34"/>
        </w:rPr>
        <w:lastRenderedPageBreak/>
        <w:t>“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มาตรา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๔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ให้ยกเว้นภาษีเงินได้ตามส่วน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๒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หมวด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๓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ภาษีมูลค่าเพิ่มตามหมวด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๔</w:t>
      </w:r>
      <w:r w:rsidRPr="002B3A18">
        <w:rPr>
          <w:rFonts w:ascii="THSarabunPSK" w:hAnsi="THSarabunPSK" w:cs="THSarabunPSK"/>
          <w:color w:val="000000"/>
          <w:sz w:val="34"/>
          <w:szCs w:val="34"/>
          <w:cs/>
        </w:rPr>
        <w:br/>
      </w:r>
      <w:r w:rsidRPr="002B3A18">
        <w:rPr>
          <w:rFonts w:ascii="TH SarabunPSK" w:hAnsi="TH SarabunPSK" w:cs="TH SarabunPSK" w:hint="cs"/>
          <w:color w:val="000000"/>
          <w:spacing w:val="12"/>
          <w:sz w:val="34"/>
          <w:szCs w:val="34"/>
          <w:cs/>
        </w:rPr>
        <w:t>ภาษีธุรกิจเฉพาะตามหมวด</w:t>
      </w:r>
      <w:r w:rsidRPr="002B3A18">
        <w:rPr>
          <w:rFonts w:ascii="TH SarabunPSK" w:hAnsi="TH SarabunPSK" w:cs="TH SarabunPSK"/>
          <w:color w:val="000000"/>
          <w:spacing w:val="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12"/>
          <w:sz w:val="34"/>
          <w:szCs w:val="34"/>
          <w:cs/>
        </w:rPr>
        <w:t>๕</w:t>
      </w:r>
      <w:r w:rsidRPr="002B3A18">
        <w:rPr>
          <w:rFonts w:ascii="TH SarabunPSK" w:hAnsi="TH SarabunPSK" w:cs="TH SarabunPSK"/>
          <w:color w:val="000000"/>
          <w:spacing w:val="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12"/>
          <w:sz w:val="34"/>
          <w:szCs w:val="34"/>
          <w:cs/>
        </w:rPr>
        <w:t>และอากรแสตมป์ตามหมวด</w:t>
      </w:r>
      <w:r w:rsidRPr="002B3A18">
        <w:rPr>
          <w:rFonts w:ascii="TH SarabunPSK" w:hAnsi="TH SarabunPSK" w:cs="TH SarabunPSK"/>
          <w:color w:val="000000"/>
          <w:spacing w:val="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12"/>
          <w:sz w:val="34"/>
          <w:szCs w:val="34"/>
          <w:cs/>
        </w:rPr>
        <w:t>๖</w:t>
      </w:r>
      <w:r w:rsidRPr="002B3A18">
        <w:rPr>
          <w:rFonts w:ascii="TH SarabunPSK" w:hAnsi="TH SarabunPSK" w:cs="TH SarabunPSK"/>
          <w:color w:val="000000"/>
          <w:spacing w:val="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12"/>
          <w:sz w:val="34"/>
          <w:szCs w:val="34"/>
          <w:cs/>
        </w:rPr>
        <w:t>ในลักษณะ</w:t>
      </w:r>
      <w:r w:rsidRPr="002B3A18">
        <w:rPr>
          <w:rFonts w:ascii="TH SarabunPSK" w:hAnsi="TH SarabunPSK" w:cs="TH SarabunPSK"/>
          <w:color w:val="000000"/>
          <w:spacing w:val="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12"/>
          <w:sz w:val="34"/>
          <w:szCs w:val="34"/>
          <w:cs/>
        </w:rPr>
        <w:t>๒</w:t>
      </w:r>
      <w:r w:rsidRPr="002B3A18">
        <w:rPr>
          <w:rFonts w:ascii="TH SarabunPSK" w:hAnsi="TH SarabunPSK" w:cs="TH SarabunPSK"/>
          <w:color w:val="000000"/>
          <w:spacing w:val="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12"/>
          <w:sz w:val="34"/>
          <w:szCs w:val="34"/>
          <w:cs/>
        </w:rPr>
        <w:t>แห่งประมวลรัษฎากร</w:t>
      </w:r>
    </w:p>
    <w:p w:rsidR="00C53FA9" w:rsidRPr="002B3A18" w:rsidRDefault="00C53FA9" w:rsidP="00C53F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ให้แก่บุคคลธรรมดาและห้างหุ้นส่วนสามัญหรือคณะบุคคลที่มิใช่นิติบุคคล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สำหรับเงินได้ที่ได้รับจาก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br/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การโอนทรัพย์สิน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การขายสินค้าหรือการกระทำตราสารอันเนื่องมาจากการโอนทรัพย์สินให้แก่บริษัท</w:t>
      </w:r>
      <w:r w:rsidRPr="002B3A18">
        <w:rPr>
          <w:rFonts w:ascii="THSarabunPSK" w:hAnsi="THSarabunPSK" w:cs="THSarabunPSK"/>
          <w:color w:val="000000"/>
          <w:sz w:val="34"/>
          <w:szCs w:val="34"/>
          <w:cs/>
        </w:rPr>
        <w:br/>
      </w:r>
      <w:r w:rsidRPr="002B3A18">
        <w:rPr>
          <w:rFonts w:ascii="TH SarabunPSK" w:hAnsi="TH SarabunPSK" w:cs="TH SarabunPSK" w:hint="cs"/>
          <w:color w:val="000000"/>
          <w:spacing w:val="-4"/>
          <w:sz w:val="34"/>
          <w:szCs w:val="34"/>
          <w:cs/>
        </w:rPr>
        <w:t>หรือห้างหุ้นส่วนนิติบุคคลที่ตั้งขึ้นตามกฎหมายไทย</w:t>
      </w:r>
      <w:r w:rsidRPr="002B3A18">
        <w:rPr>
          <w:rFonts w:ascii="TH SarabunPSK" w:hAnsi="TH SarabunPSK" w:cs="TH SarabunPSK"/>
          <w:color w:val="000000"/>
          <w:spacing w:val="-4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4"/>
          <w:sz w:val="34"/>
          <w:szCs w:val="34"/>
          <w:cs/>
        </w:rPr>
        <w:t>โดยได้รับค่าตอบแทนเป็นหุ้นสามัญหรือหุ้นของบริษัท</w:t>
      </w:r>
      <w:r w:rsidRPr="002B3A18">
        <w:rPr>
          <w:rFonts w:ascii="TH SarabunPSK" w:hAnsi="TH SarabunPSK" w:cs="TH SarabunPSK"/>
          <w:color w:val="000000"/>
          <w:spacing w:val="-4"/>
          <w:sz w:val="34"/>
          <w:szCs w:val="34"/>
          <w:cs/>
        </w:rPr>
        <w:br/>
      </w:r>
      <w:r w:rsidRPr="002B3A18">
        <w:rPr>
          <w:rFonts w:ascii="TH SarabunPSK" w:hAnsi="TH SarabunPSK" w:cs="TH SarabunPSK" w:hint="cs"/>
          <w:color w:val="000000"/>
          <w:spacing w:val="-4"/>
          <w:sz w:val="34"/>
          <w:szCs w:val="34"/>
          <w:cs/>
        </w:rPr>
        <w:t>หรือห้างหุ้นส่วนนิติบุคคลนั้น</w:t>
      </w:r>
      <w:r w:rsidRPr="002B3A18">
        <w:rPr>
          <w:rFonts w:ascii="TH SarabunPSK" w:hAnsi="TH SarabunPSK" w:cs="TH SarabunPSK"/>
          <w:color w:val="000000"/>
          <w:spacing w:val="-4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4"/>
          <w:sz w:val="34"/>
          <w:szCs w:val="34"/>
          <w:cs/>
        </w:rPr>
        <w:t>แล้วแต่กรณี</w:t>
      </w:r>
      <w:r w:rsidRPr="002B3A18">
        <w:rPr>
          <w:rFonts w:ascii="TH SarabunPSK" w:hAnsi="TH SarabunPSK" w:cs="TH SarabunPSK"/>
          <w:color w:val="000000"/>
          <w:spacing w:val="-4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4"/>
          <w:sz w:val="34"/>
          <w:szCs w:val="34"/>
          <w:cs/>
        </w:rPr>
        <w:t>ทั้งนี้</w:t>
      </w:r>
      <w:r w:rsidRPr="002B3A18">
        <w:rPr>
          <w:rFonts w:ascii="TH SarabunPSK" w:hAnsi="TH SarabunPSK" w:cs="TH SarabunPSK"/>
          <w:color w:val="000000"/>
          <w:spacing w:val="-4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4"/>
          <w:sz w:val="34"/>
          <w:szCs w:val="34"/>
          <w:cs/>
        </w:rPr>
        <w:t>เฉพาะการโอนทรัพย์สินและการจดทะเบียนจัดตั้งบริษัท</w:t>
      </w:r>
      <w:r w:rsidRPr="002B3A18">
        <w:rPr>
          <w:rFonts w:ascii="TH SarabunPSK" w:hAnsi="TH SarabunPSK" w:cs="TH SarabunPSK"/>
          <w:color w:val="000000"/>
          <w:spacing w:val="-4"/>
          <w:sz w:val="34"/>
          <w:szCs w:val="34"/>
          <w:cs/>
        </w:rPr>
        <w:br/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หรือห้างหุ้นส่วนนิติบุคคลที่ได้กระทำตั้งแต่วันที่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๑๐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สิงหาคม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พ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>.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ศ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.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๒๕๕๙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ถึงวันที่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๓๑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ธันวาคม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พ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>.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ศ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</w:rPr>
        <w:t xml:space="preserve">. </w:t>
      </w:r>
      <w:r w:rsidRPr="002B3A18">
        <w:rPr>
          <w:rFonts w:ascii="TH SarabunPSK" w:hAnsi="TH SarabunPSK" w:cs="TH SarabunPSK" w:hint="cs"/>
          <w:color w:val="000000"/>
          <w:spacing w:val="-12"/>
          <w:sz w:val="34"/>
          <w:szCs w:val="34"/>
          <w:cs/>
        </w:rPr>
        <w:t>๒๕๖๐</w:t>
      </w:r>
      <w:r w:rsidRPr="002B3A18">
        <w:rPr>
          <w:rFonts w:ascii="TH SarabunPSK" w:hAnsi="TH SarabunPSK" w:cs="TH SarabunPSK"/>
          <w:color w:val="000000"/>
          <w:spacing w:val="-12"/>
          <w:sz w:val="34"/>
          <w:szCs w:val="34"/>
          <w:cs/>
        </w:rPr>
        <w:br/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และให้เป็นไปตามหลักเกณฑ์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วิธีการ</w:t>
      </w:r>
      <w:r w:rsidRPr="002B3A18">
        <w:rPr>
          <w:rFonts w:ascii="THSarabunPSK" w:hAnsi="THSarabunPSK" w:cs="THSarabunPSK"/>
          <w:color w:val="000000"/>
          <w:sz w:val="34"/>
          <w:szCs w:val="34"/>
        </w:rPr>
        <w:t xml:space="preserve"> </w:t>
      </w:r>
      <w:r w:rsidRPr="002B3A18">
        <w:rPr>
          <w:rFonts w:ascii="THSarabunPSK" w:hAnsi="THSarabunPSK" w:cs="THSarabunPSK" w:hint="cs"/>
          <w:color w:val="000000"/>
          <w:sz w:val="34"/>
          <w:szCs w:val="34"/>
          <w:cs/>
        </w:rPr>
        <w:t>และเงื่อนไขที่อธิบดีประกาศกำหนด</w:t>
      </w:r>
      <w:r w:rsidRPr="002B3A18">
        <w:rPr>
          <w:rFonts w:ascii="THSarabunPSK" w:hAnsi="THSarabunPSK" w:cs="THSarabunPSK" w:hint="cs"/>
          <w:color w:val="000000"/>
          <w:sz w:val="34"/>
          <w:szCs w:val="34"/>
        </w:rPr>
        <w:t>”</w:t>
      </w:r>
    </w:p>
    <w:p w:rsidR="00C53FA9" w:rsidRPr="00C63E7B" w:rsidRDefault="00C53FA9" w:rsidP="00C53F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i/>
          <w:iCs/>
          <w:spacing w:val="-14"/>
          <w:sz w:val="34"/>
          <w:szCs w:val="34"/>
          <w:cs/>
        </w:rPr>
      </w:pPr>
      <w:r w:rsidRPr="00C63E7B">
        <w:rPr>
          <w:rFonts w:ascii="TH SarabunIT๙" w:hAnsi="TH SarabunIT๙" w:cs="TH SarabunIT๙" w:hint="cs"/>
          <w:i/>
          <w:iCs/>
          <w:spacing w:val="-14"/>
          <w:sz w:val="34"/>
          <w:szCs w:val="34"/>
          <w:cs/>
        </w:rPr>
        <w:t>(แก้ไขเพิ่มเติมโดยพระราชกฤษฎีกาฯ (ฉบับที่ 644) พ.ศ.2560 ใช้บังคับ</w:t>
      </w:r>
      <w:r w:rsidR="00BB092C" w:rsidRPr="00C63E7B">
        <w:rPr>
          <w:rFonts w:ascii="TH SarabunIT๙" w:hAnsi="TH SarabunIT๙" w:cs="TH SarabunIT๙" w:hint="cs"/>
          <w:i/>
          <w:iCs/>
          <w:spacing w:val="-14"/>
          <w:sz w:val="34"/>
          <w:szCs w:val="34"/>
          <w:cs/>
        </w:rPr>
        <w:t>ตั้งแต่วันที่</w:t>
      </w:r>
      <w:r w:rsidRPr="00C63E7B">
        <w:rPr>
          <w:rFonts w:ascii="TH SarabunIT๙" w:hAnsi="TH SarabunIT๙" w:cs="TH SarabunIT๙" w:hint="cs"/>
          <w:i/>
          <w:iCs/>
          <w:spacing w:val="-14"/>
          <w:sz w:val="34"/>
          <w:szCs w:val="34"/>
          <w:cs/>
        </w:rPr>
        <w:t xml:space="preserve"> 14 สิงหาคม 2560</w:t>
      </w:r>
      <w:r w:rsidR="002E7555">
        <w:rPr>
          <w:rFonts w:ascii="TH SarabunIT๙" w:hAnsi="TH SarabunIT๙" w:cs="TH SarabunIT๙" w:hint="cs"/>
          <w:i/>
          <w:iCs/>
          <w:spacing w:val="-14"/>
          <w:sz w:val="34"/>
          <w:szCs w:val="34"/>
          <w:cs/>
        </w:rPr>
        <w:t xml:space="preserve"> </w:t>
      </w:r>
      <w:r w:rsidR="00C63E7B" w:rsidRPr="00C63E7B">
        <w:rPr>
          <w:rFonts w:ascii="TH SarabunIT๙" w:hAnsi="TH SarabunIT๙" w:cs="TH SarabunIT๙" w:hint="cs"/>
          <w:i/>
          <w:iCs/>
          <w:spacing w:val="-14"/>
          <w:sz w:val="34"/>
          <w:szCs w:val="34"/>
          <w:cs/>
        </w:rPr>
        <w:t>เป็นต้นไป</w:t>
      </w:r>
      <w:r w:rsidRPr="00C63E7B">
        <w:rPr>
          <w:rFonts w:ascii="TH SarabunIT๙" w:hAnsi="TH SarabunIT๙" w:cs="TH SarabunIT๙" w:hint="cs"/>
          <w:i/>
          <w:iCs/>
          <w:spacing w:val="-14"/>
          <w:sz w:val="34"/>
          <w:szCs w:val="34"/>
          <w:cs/>
        </w:rPr>
        <w:t>)</w:t>
      </w:r>
    </w:p>
    <w:p w:rsidR="00963A50" w:rsidRPr="00F47CC5" w:rsidRDefault="00F47CC5" w:rsidP="00F47C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ab/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๕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๓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หมวด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๓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๒</w:t>
      </w:r>
      <w:r w:rsidR="00963A50"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47CC5">
        <w:rPr>
          <w:rFonts w:ascii="TH SarabunIT๙" w:hAnsi="TH SarabunIT๙" w:cs="TH SarabunIT๙"/>
          <w:sz w:val="34"/>
          <w:szCs w:val="34"/>
        </w:rPr>
        <w:br/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ไทยซึ่งมีทุนที่ชำระแล้วในวันสุดท้ายของรอบระยะเวลาบัญชีไม่เกินห้าล้านบาทและมีรายได้จากการขายสินค้าและการให้บริการในรอบระยะเวลาบัญชี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ไม่เกินสามสิบล้านบาท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และได้จดทะเบียนจัดตั้งขึ้นตั้งแต่วันที่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๑๐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พ</w:t>
      </w:r>
      <w:r w:rsidRPr="00F47CC5">
        <w:rPr>
          <w:rFonts w:ascii="TH SarabunIT๙" w:hAnsi="TH SarabunIT๙" w:cs="TH SarabunIT๙"/>
          <w:sz w:val="34"/>
          <w:szCs w:val="34"/>
        </w:rPr>
        <w:t>.</w:t>
      </w:r>
      <w:r w:rsidRPr="00F47CC5">
        <w:rPr>
          <w:rFonts w:ascii="TH SarabunIT๙" w:hAnsi="TH SarabunIT๙" w:cs="TH SarabunIT๙"/>
          <w:sz w:val="34"/>
          <w:szCs w:val="34"/>
          <w:cs/>
        </w:rPr>
        <w:t>ศ</w:t>
      </w:r>
      <w:r w:rsidRPr="00F47CC5">
        <w:rPr>
          <w:rFonts w:ascii="TH SarabunIT๙" w:hAnsi="TH SarabunIT๙" w:cs="TH SarabunIT๙"/>
          <w:sz w:val="34"/>
          <w:szCs w:val="34"/>
        </w:rPr>
        <w:t xml:space="preserve">.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๓๑ธันวาคม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พ</w:t>
      </w:r>
      <w:r w:rsidRPr="00F47CC5">
        <w:rPr>
          <w:rFonts w:ascii="TH SarabunIT๙" w:hAnsi="TH SarabunIT๙" w:cs="TH SarabunIT๙"/>
          <w:sz w:val="34"/>
          <w:szCs w:val="34"/>
        </w:rPr>
        <w:t>.</w:t>
      </w:r>
      <w:r w:rsidRPr="00F47CC5">
        <w:rPr>
          <w:rFonts w:ascii="TH SarabunIT๙" w:hAnsi="TH SarabunIT๙" w:cs="TH SarabunIT๙"/>
          <w:sz w:val="34"/>
          <w:szCs w:val="34"/>
          <w:cs/>
        </w:rPr>
        <w:t>ศ</w:t>
      </w:r>
      <w:r w:rsidRPr="00F47CC5">
        <w:rPr>
          <w:rFonts w:ascii="TH SarabunIT๙" w:hAnsi="TH SarabunIT๙" w:cs="TH SarabunIT๙"/>
          <w:sz w:val="34"/>
          <w:szCs w:val="34"/>
        </w:rPr>
        <w:t xml:space="preserve">. </w:t>
      </w:r>
      <w:r w:rsidRPr="00F47CC5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สำหรับเงินได้เป็นจำนวนร้อยละหนึ่งร้อยของรายจ่ายอันเกิดจากการจดทะเบียน</w:t>
      </w:r>
      <w:r w:rsidR="00F47CC5" w:rsidRPr="00F47CC5">
        <w:rPr>
          <w:rFonts w:ascii="TH SarabunIT๙" w:hAnsi="TH SarabunIT๙" w:cs="TH SarabunIT๙"/>
          <w:sz w:val="34"/>
          <w:szCs w:val="34"/>
        </w:rPr>
        <w:br/>
      </w:r>
      <w:r w:rsidRPr="00F47CC5">
        <w:rPr>
          <w:rFonts w:ascii="TH SarabunIT๙" w:hAnsi="TH SarabunIT๙" w:cs="TH SarabunIT๙"/>
          <w:sz w:val="34"/>
          <w:szCs w:val="34"/>
          <w:cs/>
        </w:rPr>
        <w:t>จัดตั้งบริษัทหรือห้างหุ้นส่วนนิติบุคคล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ค่าทำบัญชี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และค่าสอบบัญชี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เป็นระยะเวลาห้ารอบระยะเวลาบัญชี</w:t>
      </w:r>
    </w:p>
    <w:p w:rsidR="00963A50" w:rsidRPr="00961ABA" w:rsidRDefault="00963A50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6"/>
          <w:sz w:val="34"/>
          <w:szCs w:val="34"/>
        </w:rPr>
      </w:pPr>
      <w:r w:rsidRPr="00961ABA">
        <w:rPr>
          <w:rFonts w:ascii="TH SarabunIT๙" w:hAnsi="TH SarabunIT๙" w:cs="TH SarabunIT๙"/>
          <w:spacing w:val="6"/>
          <w:sz w:val="34"/>
          <w:szCs w:val="34"/>
          <w:cs/>
        </w:rPr>
        <w:t>ต่อเนื่องกัน</w:t>
      </w:r>
      <w:r w:rsidRPr="00961ABA">
        <w:rPr>
          <w:rFonts w:ascii="TH SarabunIT๙" w:hAnsi="TH SarabunIT๙" w:cs="TH SarabunIT๙"/>
          <w:spacing w:val="6"/>
          <w:sz w:val="34"/>
          <w:szCs w:val="34"/>
        </w:rPr>
        <w:t xml:space="preserve"> </w:t>
      </w:r>
      <w:r w:rsidRPr="00961ABA">
        <w:rPr>
          <w:rFonts w:ascii="TH SarabunIT๙" w:hAnsi="TH SarabunIT๙" w:cs="TH SarabunIT๙"/>
          <w:spacing w:val="6"/>
          <w:sz w:val="34"/>
          <w:szCs w:val="34"/>
          <w:cs/>
        </w:rPr>
        <w:t>นับแต่รอบ</w:t>
      </w:r>
      <w:r w:rsidRPr="00961ABA">
        <w:rPr>
          <w:rFonts w:ascii="TH SarabunIT๙" w:hAnsi="TH SarabunIT๙" w:cs="TH SarabunIT๙"/>
          <w:spacing w:val="8"/>
          <w:sz w:val="34"/>
          <w:szCs w:val="34"/>
          <w:cs/>
        </w:rPr>
        <w:t>ระยะเวลาบัญชีที่ได้จดทะเบียนจัดตั้งเป็น</w:t>
      </w:r>
      <w:r w:rsidRPr="00961ABA">
        <w:rPr>
          <w:rFonts w:ascii="TH SarabunIT๙" w:hAnsi="TH SarabunIT๙" w:cs="TH SarabunIT๙"/>
          <w:spacing w:val="6"/>
          <w:sz w:val="34"/>
          <w:szCs w:val="34"/>
          <w:cs/>
        </w:rPr>
        <w:t>บริษัทหรือห้างหุ้นส่วนนิติบุคคล</w:t>
      </w:r>
      <w:r w:rsidRPr="00961ABA">
        <w:rPr>
          <w:rFonts w:ascii="TH SarabunIT๙" w:hAnsi="TH SarabunIT๙" w:cs="TH SarabunIT๙"/>
          <w:spacing w:val="6"/>
          <w:sz w:val="34"/>
          <w:szCs w:val="34"/>
        </w:rPr>
        <w:t xml:space="preserve"> </w:t>
      </w:r>
      <w:r w:rsidRPr="00961ABA">
        <w:rPr>
          <w:rFonts w:ascii="TH SarabunIT๙" w:hAnsi="TH SarabunIT๙" w:cs="TH SarabunIT๙"/>
          <w:spacing w:val="6"/>
          <w:sz w:val="34"/>
          <w:szCs w:val="34"/>
          <w:cs/>
        </w:rPr>
        <w:t>ทั้งนี้</w:t>
      </w:r>
    </w:p>
    <w:p w:rsidR="00F47CC5" w:rsidRPr="00F47CC5" w:rsidRDefault="00963A50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๖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47CC5" w:rsidRPr="00F47CC5" w:rsidRDefault="00F47CC5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63A50" w:rsidRPr="00F47CC5" w:rsidRDefault="00F47CC5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 xml:space="preserve"> 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ผู้รับสนองพระราชโองการ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F47CC5">
        <w:rPr>
          <w:rFonts w:ascii="TH SarabunIT๙" w:hAnsi="TH SarabunIT๙" w:cs="TH SarabunIT๙"/>
          <w:sz w:val="34"/>
          <w:szCs w:val="34"/>
        </w:rPr>
        <w:t xml:space="preserve"> </w:t>
      </w:r>
      <w:r w:rsidRPr="00F47CC5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963A50" w:rsidRPr="00F47CC5" w:rsidRDefault="00F47CC5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47CC5">
        <w:rPr>
          <w:rFonts w:ascii="TH SarabunIT๙" w:hAnsi="TH SarabunIT๙" w:cs="TH SarabunIT๙"/>
          <w:sz w:val="34"/>
          <w:szCs w:val="34"/>
        </w:rPr>
        <w:t xml:space="preserve">       </w:t>
      </w:r>
      <w:r w:rsidR="00963A50" w:rsidRPr="00F47CC5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F47CC5" w:rsidRPr="00F47CC5" w:rsidRDefault="00F47CC5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CC5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CC5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F47CC5">
        <w:rPr>
          <w:rFonts w:ascii="TH SarabunIT๙" w:hAnsi="TH SarabunIT๙" w:cs="TH SarabunIT๙"/>
          <w:sz w:val="32"/>
          <w:szCs w:val="32"/>
        </w:rPr>
        <w:t xml:space="preserve"> :- </w:t>
      </w:r>
      <w:r w:rsidRPr="00F47CC5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คือ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เนื่องจากปัจจุบันในการจัดตั้งบริษัท</w:t>
      </w:r>
      <w:r w:rsidR="00F47CC5" w:rsidRPr="00F47CC5">
        <w:rPr>
          <w:rFonts w:ascii="TH SarabunIT๙" w:hAnsi="TH SarabunIT๙" w:cs="TH SarabunIT๙"/>
          <w:sz w:val="32"/>
          <w:szCs w:val="32"/>
        </w:rPr>
        <w:br/>
      </w:r>
      <w:r w:rsidRPr="00F47CC5">
        <w:rPr>
          <w:rFonts w:ascii="TH SarabunIT๙" w:hAnsi="TH SarabunIT๙" w:cs="TH SarabunIT๙"/>
          <w:sz w:val="32"/>
          <w:szCs w:val="32"/>
          <w:cs/>
        </w:rPr>
        <w:t>หรือห้างหุ้นส่วนนิติบุคคล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ต้องมีภาระภาษีอันเกิดขึ้นจากการโอนกรรมสิทธิ์ในทรัพย์สิน</w:t>
      </w:r>
      <w:r w:rsidR="00F47CC5" w:rsidRPr="00F47CC5">
        <w:rPr>
          <w:rFonts w:ascii="TH SarabunIT๙" w:hAnsi="TH SarabunIT๙" w:cs="TH SarabunIT๙"/>
          <w:sz w:val="32"/>
          <w:szCs w:val="32"/>
        </w:rPr>
        <w:br/>
      </w:r>
      <w:r w:rsidRPr="00F47CC5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ให้แก่บริษัทหรือห้างหุ้นส่วนนิติบุคคลที่จัดตั้งขึ้นใหม่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และมีรายจ่ายอันเกิดจากการจดทะเบียนจัดตั้งบริษัท</w:t>
      </w:r>
      <w:r w:rsidR="00F47CC5" w:rsidRPr="00F47CC5">
        <w:rPr>
          <w:rFonts w:ascii="TH SarabunIT๙" w:hAnsi="TH SarabunIT๙" w:cs="TH SarabunIT๙"/>
          <w:sz w:val="32"/>
          <w:szCs w:val="32"/>
        </w:rPr>
        <w:br/>
      </w:r>
      <w:r w:rsidRPr="00F47CC5">
        <w:rPr>
          <w:rFonts w:ascii="TH SarabunIT๙" w:hAnsi="TH SarabunIT๙" w:cs="TH SarabunIT๙"/>
          <w:sz w:val="32"/>
          <w:szCs w:val="32"/>
          <w:cs/>
        </w:rPr>
        <w:t>หรือห้างหุ้นส่วนนิติบุคคล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ค่าทำบัญชี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และค่าสอบบัญชี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</w:p>
    <w:p w:rsidR="00963A50" w:rsidRPr="00F47CC5" w:rsidRDefault="00963A50" w:rsidP="00F47C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CC5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บางกรณี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เพื่อเป็นการส่งเสริมให้บุคคลธรรมดาประกอบกิจการในรูปแบบบริษัทหรือห้างหุ้นส่วน</w:t>
      </w:r>
    </w:p>
    <w:p w:rsidR="00E87133" w:rsidRPr="00F47CC5" w:rsidRDefault="00963A50" w:rsidP="00F47CC5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F47CC5">
        <w:rPr>
          <w:rFonts w:ascii="TH SarabunIT๙" w:hAnsi="TH SarabunIT๙" w:cs="TH SarabunIT๙"/>
          <w:sz w:val="32"/>
          <w:szCs w:val="32"/>
          <w:cs/>
        </w:rPr>
        <w:t>นิติบุคคลให้มากขึ้น</w:t>
      </w:r>
      <w:r w:rsidRPr="00F47CC5">
        <w:rPr>
          <w:rFonts w:ascii="TH SarabunIT๙" w:hAnsi="TH SarabunIT๙" w:cs="TH SarabunIT๙"/>
          <w:sz w:val="32"/>
          <w:szCs w:val="32"/>
        </w:rPr>
        <w:t xml:space="preserve"> </w:t>
      </w:r>
      <w:r w:rsidRPr="00F47CC5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F47CC5" w:rsidRPr="00F47CC5" w:rsidRDefault="00F47CC5" w:rsidP="00F47CC5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F47CC5" w:rsidRPr="00F47CC5" w:rsidRDefault="00F47CC5" w:rsidP="00F47CC5">
      <w:pPr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F47CC5">
        <w:rPr>
          <w:rFonts w:ascii="TH SarabunIT๙" w:hAnsi="TH SarabunIT๙" w:cs="TH SarabunIT๙"/>
          <w:sz w:val="34"/>
          <w:szCs w:val="34"/>
          <w:cs/>
        </w:rPr>
        <w:t xml:space="preserve">(ร.จ. ฉบับกฤษฎีกา เล่ม </w:t>
      </w:r>
      <w:r>
        <w:rPr>
          <w:rFonts w:ascii="TH SarabunIT๙" w:hAnsi="TH SarabunIT๙" w:cs="TH SarabunIT๙" w:hint="cs"/>
          <w:sz w:val="34"/>
          <w:szCs w:val="34"/>
          <w:cs/>
        </w:rPr>
        <w:t>134</w:t>
      </w:r>
      <w:r w:rsidRPr="00F47CC5">
        <w:rPr>
          <w:rFonts w:ascii="TH SarabunIT๙" w:hAnsi="TH SarabunIT๙" w:cs="TH SarabunIT๙"/>
          <w:sz w:val="34"/>
          <w:szCs w:val="34"/>
          <w:cs/>
        </w:rPr>
        <w:t xml:space="preserve"> ตอนที่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12 ก วันที่ 27 มกราคม 2560)</w:t>
      </w:r>
    </w:p>
    <w:p w:rsidR="00F47CC5" w:rsidRPr="00F47CC5" w:rsidRDefault="00F47CC5" w:rsidP="00F47CC5">
      <w:pPr>
        <w:jc w:val="thaiDistribute"/>
        <w:rPr>
          <w:rFonts w:ascii="TH SarabunIT๙" w:hAnsi="TH SarabunIT๙" w:cs="TH SarabunIT๙"/>
        </w:rPr>
      </w:pPr>
    </w:p>
    <w:sectPr w:rsidR="00F47CC5" w:rsidRPr="00F47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50"/>
    <w:rsid w:val="001B7B9A"/>
    <w:rsid w:val="002B3A18"/>
    <w:rsid w:val="002E7555"/>
    <w:rsid w:val="004A4F87"/>
    <w:rsid w:val="00670814"/>
    <w:rsid w:val="008E4676"/>
    <w:rsid w:val="00961ABA"/>
    <w:rsid w:val="00963A50"/>
    <w:rsid w:val="009D01EE"/>
    <w:rsid w:val="00AC3860"/>
    <w:rsid w:val="00BA4699"/>
    <w:rsid w:val="00BB092C"/>
    <w:rsid w:val="00BE71FC"/>
    <w:rsid w:val="00C53FA9"/>
    <w:rsid w:val="00C63E7B"/>
    <w:rsid w:val="00E74D5B"/>
    <w:rsid w:val="00E87133"/>
    <w:rsid w:val="00EF188B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319E7-E73B-4CDC-818B-109F327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81C0-198A-4861-B270-F088B5E0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cp:lastPrinted>2020-10-05T10:19:00Z</cp:lastPrinted>
  <dcterms:created xsi:type="dcterms:W3CDTF">2020-10-06T03:39:00Z</dcterms:created>
  <dcterms:modified xsi:type="dcterms:W3CDTF">2020-10-06T03:39:00Z</dcterms:modified>
</cp:coreProperties>
</file>