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4C" w:rsidRDefault="0013084C" w:rsidP="00B44C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๖๙๙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2449002</wp:posOffset>
                </wp:positionH>
                <wp:positionV relativeFrom="paragraph">
                  <wp:posOffset>220787</wp:posOffset>
                </wp:positionV>
                <wp:extent cx="1144988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5pt,17.4pt" to="28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" strokecolor="black [3040]"/>
            </w:pict>
          </mc:Fallback>
        </mc:AlternateConten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ภาษีธุรกิจเฉพาะ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และอากรแสตมป์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ในบางกรณี</w:t>
      </w:r>
    </w:p>
    <w:p w:rsidR="0013084C" w:rsidRPr="00B44CA5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 w:rsidRPr="00B44CA5">
        <w:rPr>
          <w:rFonts w:ascii="TH SarabunPSK" w:hAnsi="TH SarabunPSK" w:cs="TH SarabunPSK"/>
          <w:spacing w:val="-6"/>
          <w:sz w:val="34"/>
          <w:szCs w:val="34"/>
          <w:cs/>
        </w:rPr>
        <w:t>ประมวลรัษฎากร</w:t>
      </w:r>
      <w:r w:rsidRPr="00B44CA5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B44CA5">
        <w:rPr>
          <w:rFonts w:ascii="TH SarabunPSK" w:hAnsi="TH SarabunPSK" w:cs="TH SarabunPSK"/>
          <w:spacing w:val="-6"/>
          <w:sz w:val="34"/>
          <w:szCs w:val="34"/>
          <w:cs/>
        </w:rPr>
        <w:t>ฉบับที่</w:t>
      </w:r>
      <w:r w:rsidRPr="00B44CA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B44CA5">
        <w:rPr>
          <w:rFonts w:ascii="TH SarabunPSK" w:hAnsi="TH SarabunPSK" w:cs="TH SarabunPSK"/>
          <w:spacing w:val="-6"/>
          <w:sz w:val="34"/>
          <w:szCs w:val="34"/>
          <w:cs/>
        </w:rPr>
        <w:t>๑๐</w:t>
      </w:r>
      <w:r w:rsidRPr="00B44CA5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B44CA5">
        <w:rPr>
          <w:rFonts w:ascii="TH SarabunPSK" w:hAnsi="TH SarabunPSK" w:cs="TH SarabunPSK"/>
          <w:spacing w:val="-6"/>
          <w:sz w:val="34"/>
          <w:szCs w:val="34"/>
          <w:cs/>
        </w:rPr>
        <w:t>พ</w:t>
      </w:r>
      <w:r w:rsidRPr="00B44CA5">
        <w:rPr>
          <w:rFonts w:ascii="TH SarabunPSK" w:hAnsi="TH SarabunPSK" w:cs="TH SarabunPSK"/>
          <w:spacing w:val="-6"/>
          <w:sz w:val="34"/>
          <w:szCs w:val="34"/>
        </w:rPr>
        <w:t>.</w:t>
      </w:r>
      <w:r w:rsidRPr="00B44CA5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r w:rsidRPr="00B44CA5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B44CA5">
        <w:rPr>
          <w:rFonts w:ascii="TH SarabunPSK" w:hAnsi="TH SarabunPSK" w:cs="TH SarabunPSK"/>
          <w:spacing w:val="-6"/>
          <w:sz w:val="34"/>
          <w:szCs w:val="34"/>
          <w:cs/>
        </w:rPr>
        <w:t>๒๔๙๖</w:t>
      </w:r>
      <w:r w:rsidRPr="00B44CA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B44CA5">
        <w:rPr>
          <w:rFonts w:ascii="TH SarabunPSK" w:hAnsi="TH SarabunPSK" w:cs="TH SarabunPSK"/>
          <w:spacing w:val="-6"/>
          <w:sz w:val="34"/>
          <w:szCs w:val="34"/>
          <w:cs/>
        </w:rPr>
        <w:t>จึงทรงพระกรุณาโปรดเกล้าฯ</w:t>
      </w:r>
      <w:r w:rsidRPr="00B44CA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B44CA5">
        <w:rPr>
          <w:rFonts w:ascii="TH SarabunPSK" w:hAnsi="TH SarabunPSK" w:cs="TH SarabunPSK"/>
          <w:spacing w:val="-6"/>
          <w:sz w:val="34"/>
          <w:szCs w:val="34"/>
          <w:cs/>
        </w:rPr>
        <w:t>ให้ตราพระราชกฤษฎีกาขึ้นไว้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B44CA5" w:rsidRDefault="0013084C" w:rsidP="002C692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๖๙๙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13084C" w:rsidRDefault="0013084C" w:rsidP="00695A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695AD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สถานศึกษา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สถานศึกษาของรัฐ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สถาบันอุดมศึกษาเอกชนตามกฎหมาย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ว่าด้วยสถาบันอุดมศึกษาเอกชน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หรือโรงเรียนเอกชนตามกฎหมายว่าด้วยโรงเรียนเอกชน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แต่ไม่รวมถึง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โรงเรียนนอกระบบตามกฎหมายว่าด้วยโรงเรียนเอกชน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เครื่องจักร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สิ่งที่ประกอบด้วยชิ้นส่วนหลายชิ้นสาหรับใช้ก่อก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เนิดพลังงาน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เปลี่ยนหรือแปลงสภาพพลังงาน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หรือส่งพลังงาน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ด้วยกาลังน้า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ไอน้า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เชื้อเพลิง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ลม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ก๊าซ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ไฟฟ้า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หรือพลังงานอื่นอย่างใดอย่างหนึ่งหรือหลายอย่างรวมกัน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และหมายความรวมถึงเครื่องอุปกรณ์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ไฟลวีล</w:t>
      </w:r>
      <w:proofErr w:type="spellEnd"/>
      <w:r w:rsidR="00B44CA5">
        <w:rPr>
          <w:rFonts w:ascii="TH SarabunPSK" w:hAnsi="TH SarabunPSK" w:cs="TH SarabunPSK"/>
          <w:sz w:val="34"/>
          <w:szCs w:val="34"/>
        </w:rPr>
        <w:br/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ปุลเล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สายพาน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เพลา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เกียร์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หรือสิ่งอื่นที่ทางานสนองกัน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แต่ไม่รวมถึงยานพาหนะที่ต้องจดทะเบียน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ตามกฎหมายว่าด้วยยานพาหนะนั้น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ๆ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หรับเงินได้ของบริษัทหรือห้างหุ้นส่วนนิติบุคคลเป็นจ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นวนเท่ากับรายจ่ายที่ได้บริจาค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เป็นทรัพย์สินให้แก่ศูนย์ส่งเสริมการพัฒนาบุคลากรสาหรับอุตสาหกรรม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ที่จัดตั้งโดยสถานศึกษา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ที่ได้กระท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และต้องเป็น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ทรัพย์สินดังต่อไปนี้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เครื่องจักร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ส่วนประกอบ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อุปกรณ์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และเครื่องมือ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เพื่อระบบอัตโนมัติสาหรับ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อุตสาหกรรม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๐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โปรแกรมคอมพิวเตอร์ที่เชื่อมต่อกับเครื่องจักรเพื่อระบบอัตโนมัติสาหรับอุตสาหกรรม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๐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การได้รับยกเว้นตามวรรคหนึ่ง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ประกาศก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13084C" w:rsidRDefault="0013084C" w:rsidP="002C692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หรับเงินได้ของบริษัทหรือห้างหุ้นส่วนนิติบุคคลเป็นจ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นวนเท่ากับรายจ่ายที่ได้บริจาค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เป็นทรัพย์สินให้แก่ศูนย์ส่งเสริมการพัฒนาบุคลากรส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หรับอุตสาหกรรม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ที่จัดตั้งโดยสถานศึกษา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เพิ่มขึ้นจากการยกเว้นภาษีเงินได้ตามมาตรา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หรับเงินได้ของบริษัทหรือห้างหุ้นส่วนนิติบุคคลเป็นจ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นวนเท่ากับรายจ่ายที่ได้บริจาค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เป็นทรัพย์สินให้แก่ศูนย์ส่งเสริมการพัฒนาบุคลากรส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หรับอุตสาหกรรม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ที่จัดตั้งโดยสถานศึกษา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เพิ่มขึ้นจากการยกเว้นภาษีเงินได้ตามมาตรา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แต่ไม่เกินส่วนต่างระหว่างอัตราส่วนของรายได้และ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อัตราส่วนของรายได้ตามวรรคหนึ่งให้ถือเอาอัตราส่วนของรายได้จากกิจการ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หรือเนื่องจาก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กิจการที่ต้องน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นวณกาไรสุทธิตามมาตรา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ในรอบระยะเวลาบัญชี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ที่บริจาคตามลาดับต่อไปนี้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ร้อยละหกสิบ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ของรายได้เฉพาะส่วนของรายได้ที่ไม่เกินห้าสิบล้านบาท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ร้อยละเก้า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ของรายได้เฉพาะส่วนของรายได้ที่เกินห้าสิบล้านบาทแต่ไม่เกิน</w:t>
      </w:r>
      <w:r w:rsidR="00B44CA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สองร้อยล้านบาท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ร้อยละหก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ของรายได้เฉพาะส่วนของรายได้ที่เกินสองร้อยล้านบาท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การได้รับยกเว้นภาษีเงินได้ตามมาตรา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เมื่อรวมกันทั้งหมดแล้วต้องไม่เกินจ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นวนดังต่อไปนี้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แล้วแต่อย่างใดจะน้อยกว่า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ไรสุทธิก่อนหักรายจ่ายที่ได้มีพระราชกฤษฎีกาที่ออกตามความในประมวลรัษฎากร</w:t>
      </w:r>
      <w:r w:rsidR="00B44CA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หนดให้มีการได้รับยกเว้นภาษีเงินได้เป็นจ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นวนหนึ่งเท่าหรือสองเท่าของรายจ่ายและไม่เกินร้อยละสิบ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ของก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ไรสุทธิก่อนหักรายจ่ายเพื่อการกุศลสาธารณะหรือเพื่อการสาธารณประโยชน์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และรายจ่าย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เพื่อการศึกษาหรือเพื่อการกีฬาตามมาตรา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ในรอบระยะเวลา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บัญชีที่บริจาค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หนึ่งร้อยล้านบาท</w:t>
      </w:r>
    </w:p>
    <w:p w:rsidR="0013084C" w:rsidRDefault="0013084C" w:rsidP="002C692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ภาษีมูลค่าเพิ่มตามหมวด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ภาษีธุรกิจเฉพาะตามหมวด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และอากรแสตมป์ตามหมวด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B44C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หรับเงินได้ที่ได้รับจากการโอนทรัพย์สินหรือการขายสินค้า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หรือส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หรับการกระท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ตราสารอันเนื่องมาจากการบริจาคตามพระราชกฤษฎีกานี้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โดยบริษัทหรือ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้างหุ้นส่วนนิติบุคคลจะต้องไม่นาต้นทุนของทรัพย์สินหรือสินค้าซึ่งได้รับยกเว้นภาษีดังกล่าวมาหักเป็น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รายจ่ายในการค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นวณภาษีเงินได้ของบริษัทหรือห้างหุ้นส่วนนิติบุคคล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หรับการบริจาค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ที่ได้กระท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และให้เป็นไป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บริษัทหรือห้างหุ้นส่วนนิติบุคคลที่ได้ใช้สิทธิในการยกเว้นภาษีอากร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ตามพระราชกฤษฎีกานี้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ต้องอยู่ภายใต้หลักเกณฑ์และเงื่อนไขดังต่อไปนี้</w:t>
      </w:r>
    </w:p>
    <w:p w:rsidR="00B44CA5" w:rsidRDefault="0013084C" w:rsidP="00B44CA5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ไม่น</w:t>
      </w:r>
      <w:r w:rsidR="00695AD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รายจ่ายที่บริจาคไปหักเป็นรายจ่ายตามมาตรา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proofErr w:type="gramStart"/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proofErr w:type="gramEnd"/>
      <w:r w:rsidR="00B44CA5">
        <w:rPr>
          <w:rFonts w:ascii="TH SarabunPSK" w:hAnsi="TH SarabunPSK" w:cs="TH SarabunPSK"/>
          <w:sz w:val="34"/>
          <w:szCs w:val="34"/>
        </w:rPr>
        <w:br/>
      </w:r>
      <w:r w:rsidRPr="00B44CA5">
        <w:rPr>
          <w:rFonts w:ascii="TH SarabunPSK" w:hAnsi="TH SarabunPSK" w:cs="TH SarabunPSK"/>
          <w:spacing w:val="-4"/>
          <w:sz w:val="34"/>
          <w:szCs w:val="34"/>
        </w:rPr>
        <w:t>(</w:t>
      </w:r>
      <w:r w:rsidRPr="00B44CA5">
        <w:rPr>
          <w:rFonts w:ascii="TH SarabunPSK" w:hAnsi="TH SarabunPSK" w:cs="TH SarabunPSK"/>
          <w:spacing w:val="-4"/>
          <w:sz w:val="34"/>
          <w:szCs w:val="34"/>
          <w:cs/>
        </w:rPr>
        <w:t>๒</w:t>
      </w:r>
      <w:r w:rsidRPr="00B44CA5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B44CA5">
        <w:rPr>
          <w:rFonts w:ascii="TH SarabunPSK" w:hAnsi="TH SarabunPSK" w:cs="TH SarabunPSK"/>
          <w:spacing w:val="-4"/>
          <w:sz w:val="34"/>
          <w:szCs w:val="34"/>
          <w:cs/>
        </w:rPr>
        <w:t>ไม่ใช้สิทธิยกเว้นภาษีเงินได้ตามพระราชกฤษฎีกาที่ออกตามความในประมวลรัษฎากรฉบับอื่น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หรือสิทธิยกเว้นภาษีเงินได้นิติบุคคลตามกฎหมายว่าด้วยการส่งเสริมการลงทุน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กฎหมายว่าด้วย</w:t>
      </w:r>
      <w:r w:rsidR="00B44C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การเพิ่มขีดความสามารถในการแข่งขันของประเทศสาหรับอุตสาหกรรมเป้าหมาย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หรือกฎหมายว่าด้วย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เขตพัฒนาพิเศษภาคตะวันออก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ที่เกี่ยวข้องกับทรัพย์สินที่บริจาคไม่ว่าทั้งหมดหรือบางส่วน</w:t>
      </w: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2C6926" w:rsidRDefault="002C6926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13084C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3084C">
        <w:rPr>
          <w:rFonts w:ascii="TH SarabunPSK" w:hAnsi="TH SarabunPSK" w:cs="TH SarabunPSK"/>
          <w:sz w:val="34"/>
          <w:szCs w:val="34"/>
          <w:cs/>
        </w:rPr>
        <w:t>พลเอก</w:t>
      </w:r>
      <w:r w:rsidR="0013084C">
        <w:rPr>
          <w:rFonts w:ascii="TH SarabunPSK" w:hAnsi="TH SarabunPSK" w:cs="TH SarabunPSK"/>
          <w:sz w:val="34"/>
          <w:szCs w:val="34"/>
        </w:rPr>
        <w:t xml:space="preserve"> </w:t>
      </w:r>
      <w:r w:rsidR="0013084C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13084C">
        <w:rPr>
          <w:rFonts w:ascii="TH SarabunPSK" w:hAnsi="TH SarabunPSK" w:cs="TH SarabunPSK"/>
          <w:sz w:val="34"/>
          <w:szCs w:val="34"/>
        </w:rPr>
        <w:t xml:space="preserve"> </w:t>
      </w:r>
      <w:r w:rsidR="0013084C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13084C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13084C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6926" w:rsidRDefault="002C6926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C6926" w:rsidRDefault="002C6926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6926" w:rsidRDefault="002C6926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6926" w:rsidRDefault="002C6926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4CA5" w:rsidRDefault="00B44CA5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084C" w:rsidRDefault="0013084C" w:rsidP="00B44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โดยที่เป็นการสมควรส่งเสริมและ</w:t>
      </w:r>
      <w:r w:rsidR="00B44CA5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สนับสนุนให้มีการพัฒนาบุคลากรเพื่อรองรับอุตสาหกรรม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โดยจูงใจให้บริษัทหรือห้างหุ้นส่วนนิติบุคคล</w:t>
      </w:r>
      <w:r w:rsidR="00B44CA5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บริจาคทรัพย์สินให้แก่ศูนย์ส่งเสริมการพัฒนาบุคลากรส</w:t>
      </w:r>
      <w:r w:rsidR="00695AD8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หรับอุตสาหกรรม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ที่จัดตั้งโดยสถานศึกษา</w:t>
      </w:r>
      <w:r w:rsidR="00B44CA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และอากรแสตมป์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695AD8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หรับการบริจาคทรัพย์สิน</w:t>
      </w:r>
      <w:r w:rsidR="00B44CA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ของบริษัทหรือห้างหุ้นส่วนนิติบุคคลในกรณีดังกล่าว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695AD8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C6088F" w:rsidRPr="00B44CA5" w:rsidRDefault="00B44CA5" w:rsidP="00B44CA5">
      <w:pPr>
        <w:jc w:val="center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 xml:space="preserve"> (</w:t>
      </w:r>
      <w:r w:rsidR="0013084C" w:rsidRPr="00B44CA5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="0013084C" w:rsidRPr="00B44CA5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13084C" w:rsidRPr="00B44CA5">
        <w:rPr>
          <w:rFonts w:ascii="TH SarabunIT๙" w:hAnsi="TH SarabunIT๙" w:cs="TH SarabunIT๙"/>
          <w:color w:val="FF0000"/>
          <w:sz w:val="34"/>
          <w:szCs w:val="34"/>
          <w:cs/>
        </w:rPr>
        <w:t>๑๓๗</w:t>
      </w:r>
      <w:r w:rsidR="0013084C" w:rsidRPr="00B44CA5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13084C" w:rsidRPr="00B44CA5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="0013084C" w:rsidRPr="00B44CA5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13084C" w:rsidRPr="00B44CA5">
        <w:rPr>
          <w:rFonts w:ascii="TH SarabunIT๙" w:hAnsi="TH SarabunIT๙" w:cs="TH SarabunIT๙"/>
          <w:color w:val="FF0000"/>
          <w:sz w:val="34"/>
          <w:szCs w:val="34"/>
          <w:cs/>
        </w:rPr>
        <w:t>๔๕</w:t>
      </w:r>
      <w:r w:rsidR="0013084C" w:rsidRPr="00B44CA5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13084C" w:rsidRPr="00B44CA5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="0013084C" w:rsidRPr="00B44CA5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13084C" w:rsidRPr="00B44CA5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="0013084C" w:rsidRPr="00B44CA5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="0013084C" w:rsidRPr="00B44CA5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13084C" w:rsidRPr="00B44CA5">
        <w:rPr>
          <w:rFonts w:ascii="TH SarabunIT๙" w:hAnsi="TH SarabunIT๙" w:cs="TH SarabunIT๙"/>
          <w:color w:val="FF0000"/>
          <w:sz w:val="34"/>
          <w:szCs w:val="34"/>
          <w:cs/>
        </w:rPr>
        <w:t>๒๒</w:t>
      </w:r>
      <w:r w:rsidR="0013084C" w:rsidRPr="00B44CA5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13084C" w:rsidRPr="00B44CA5">
        <w:rPr>
          <w:rFonts w:ascii="TH SarabunIT๙" w:hAnsi="TH SarabunIT๙" w:cs="TH SarabunIT๙"/>
          <w:color w:val="FF0000"/>
          <w:sz w:val="34"/>
          <w:szCs w:val="34"/>
          <w:cs/>
        </w:rPr>
        <w:t>มิถุนายน</w:t>
      </w:r>
      <w:r w:rsidR="0013084C" w:rsidRPr="00B44CA5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13084C" w:rsidRPr="00B44CA5">
        <w:rPr>
          <w:rFonts w:ascii="TH SarabunIT๙" w:hAnsi="TH SarabunIT๙" w:cs="TH SarabunIT๙"/>
          <w:color w:val="FF0000"/>
          <w:sz w:val="34"/>
          <w:szCs w:val="34"/>
          <w:cs/>
        </w:rPr>
        <w:t>๒๕๖๓</w:t>
      </w:r>
      <w:r>
        <w:rPr>
          <w:rFonts w:ascii="TH SarabunIT๙" w:hAnsi="TH SarabunIT๙" w:cs="TH SarabunIT๙" w:hint="cs"/>
          <w:color w:val="FF0000"/>
          <w:cs/>
        </w:rPr>
        <w:t>)</w:t>
      </w:r>
    </w:p>
    <w:sectPr w:rsidR="00C6088F" w:rsidRPr="00B44CA5" w:rsidSect="002C6926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08"/>
    <w:rsid w:val="0013084C"/>
    <w:rsid w:val="002C6926"/>
    <w:rsid w:val="00695AD8"/>
    <w:rsid w:val="00986595"/>
    <w:rsid w:val="00B44CA5"/>
    <w:rsid w:val="00C6088F"/>
    <w:rsid w:val="00E85A08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6DD2-2B00-4139-A0D3-A9F6CF0A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2020-10-03T06:34:00Z</cp:lastPrinted>
  <dcterms:created xsi:type="dcterms:W3CDTF">2020-10-03T06:33:00Z</dcterms:created>
  <dcterms:modified xsi:type="dcterms:W3CDTF">2020-10-03T06:34:00Z</dcterms:modified>
</cp:coreProperties>
</file>